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AF" w:rsidRPr="006A2BAF" w:rsidRDefault="006A2BAF" w:rsidP="0009715D">
      <w:pPr>
        <w:spacing w:after="0" w:line="240" w:lineRule="auto"/>
        <w:textAlignment w:val="baseline"/>
        <w:outlineLvl w:val="0"/>
        <w:rPr>
          <w:rFonts w:eastAsia="Times New Roman"/>
          <w:b/>
          <w:color w:val="FF0000"/>
          <w:kern w:val="36"/>
          <w:lang w:eastAsia="ru-RU"/>
        </w:rPr>
      </w:pPr>
      <w:r w:rsidRPr="006A2BAF">
        <w:rPr>
          <w:rFonts w:eastAsia="Times New Roman"/>
          <w:b/>
          <w:color w:val="FF0000"/>
          <w:kern w:val="36"/>
          <w:lang w:eastAsia="ru-RU"/>
        </w:rPr>
        <w:t>СП 3.1.2.3116-13 Профилактика внебольничных пневмоний</w:t>
      </w:r>
    </w:p>
    <w:p w:rsidR="006A2BAF" w:rsidRPr="006A2BAF" w:rsidRDefault="006A2BAF" w:rsidP="0009715D">
      <w:pPr>
        <w:shd w:val="clear" w:color="auto" w:fill="FFFFFF"/>
        <w:spacing w:before="150" w:after="75" w:line="288" w:lineRule="atLeast"/>
        <w:textAlignment w:val="baseline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t>ГЛАВНЫЙ ГОСУДАРСТВЕННЫЙ САНИТАРНЫЙ ВРАЧ РОССИЙСКОЙ ФЕДЕРАЦИИ</w:t>
      </w:r>
    </w:p>
    <w:p w:rsidR="006A2BAF" w:rsidRPr="006A2BAF" w:rsidRDefault="006A2BAF" w:rsidP="0009715D">
      <w:pPr>
        <w:shd w:val="clear" w:color="auto" w:fill="FFFFFF"/>
        <w:spacing w:after="0" w:line="288" w:lineRule="atLeast"/>
        <w:textAlignment w:val="baseline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br/>
        <w:t>ПОСТАНОВЛЕНИЕ</w:t>
      </w:r>
    </w:p>
    <w:p w:rsidR="006A2BAF" w:rsidRPr="006A2BAF" w:rsidRDefault="006A2BAF" w:rsidP="0009715D">
      <w:pPr>
        <w:shd w:val="clear" w:color="auto" w:fill="FFFFFF"/>
        <w:spacing w:after="0" w:line="288" w:lineRule="atLeast"/>
        <w:textAlignment w:val="baseline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br/>
        <w:t>от 18 ноября 2013 года N 62</w:t>
      </w:r>
    </w:p>
    <w:p w:rsidR="006A2BAF" w:rsidRPr="006A2BAF" w:rsidRDefault="006A2BAF" w:rsidP="0009715D">
      <w:pPr>
        <w:shd w:val="clear" w:color="auto" w:fill="FFFFFF"/>
        <w:spacing w:after="0" w:line="288" w:lineRule="atLeast"/>
        <w:textAlignment w:val="baseline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br/>
        <w:t>Об утверждении санитарно-эпидемиологических правил СП 3.1.2.3116-13 "Профилактика внебольничных пневмоний"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 соответствии с </w:t>
      </w:r>
      <w:hyperlink r:id="rId4" w:history="1">
        <w:r w:rsidRPr="006A2BAF">
          <w:rPr>
            <w:rFonts w:eastAsia="Times New Roman"/>
            <w:bCs w:val="0"/>
            <w:color w:val="00466E"/>
            <w:spacing w:val="2"/>
            <w:sz w:val="21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1999, N 14, ст.1650; 2002, N 1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ст.2; 2003, N 2, ст.167; N 27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ст.2700; 2004, N 35, ст.3607; 2005, N 19, ст.1752;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2006, N 1, ст.10; N 52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ст.5498; 2007, N 1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ст.21; N 1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ст.29; N 27, ст.3213; N 46, ст.5554; N 49, ст.6070; 2008, N 24, ст.2801; N 29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ст.3418; N 30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ст.3616;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N 44, ст.4984; N 52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ст.6223; 2009, N 1, ст.17; 2010, N 40, ст.4969; 2011, N 1, ст.6; N 30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ст.4563, 4590, 4591, 4596; N 50, ст.7359; 2012, N 24, ст.3069; N 26, ст.3446; 2013, N 27, ст.3477;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N 30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ч.I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), ст.4079) и </w:t>
      </w:r>
      <w:hyperlink r:id="rId5" w:history="1">
        <w:r w:rsidRPr="006A2BAF">
          <w:rPr>
            <w:rFonts w:eastAsia="Times New Roman"/>
            <w:bCs w:val="0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2000, N 31, ст.3295; 2004, N 8, ст.663; N 47, ст.4666; 2005, N 39, ст.3953)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постановляю: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Утвердить санитарно-эпидемиологические правила СП 3.1.2.3116-13 "Профилактика внебольничных пневмоний" (приложение).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Врио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Главного государственного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санитарного врача Российской Федерации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А.Ю.Попова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5 февраля 2014 года,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N 31225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1"/>
        <w:rPr>
          <w:rFonts w:eastAsia="Times New Roman"/>
          <w:bCs w:val="0"/>
          <w:color w:val="3C3C3C"/>
          <w:spacing w:val="2"/>
          <w:sz w:val="41"/>
          <w:szCs w:val="41"/>
          <w:lang w:eastAsia="ru-RU"/>
        </w:rPr>
      </w:pP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1"/>
        <w:rPr>
          <w:rFonts w:eastAsia="Times New Roman"/>
          <w:bCs w:val="0"/>
          <w:color w:val="3C3C3C"/>
          <w:spacing w:val="2"/>
          <w:sz w:val="41"/>
          <w:szCs w:val="41"/>
          <w:lang w:eastAsia="ru-RU"/>
        </w:rPr>
      </w:pP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1"/>
        <w:rPr>
          <w:rFonts w:eastAsia="Times New Roman"/>
          <w:bCs w:val="0"/>
          <w:color w:val="3C3C3C"/>
          <w:spacing w:val="2"/>
          <w:sz w:val="41"/>
          <w:szCs w:val="41"/>
          <w:lang w:eastAsia="ru-RU"/>
        </w:rPr>
      </w:pPr>
    </w:p>
    <w:p w:rsid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1"/>
        <w:rPr>
          <w:rFonts w:eastAsia="Times New Roman"/>
          <w:bCs w:val="0"/>
          <w:color w:val="3C3C3C"/>
          <w:spacing w:val="2"/>
          <w:lang w:eastAsia="ru-RU"/>
        </w:rPr>
      </w:pP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1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t>Приложение. Санитарно-эпидемиологические правила СП 3.1.2.3116-13. Профилактика внебольничных пневмоний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lang w:eastAsia="ru-RU"/>
        </w:rPr>
        <w:lastRenderedPageBreak/>
        <w:t>Приложение</w:t>
      </w:r>
    </w:p>
    <w:p w:rsidR="006A2BAF" w:rsidRPr="006A2BAF" w:rsidRDefault="006A2BAF" w:rsidP="0009715D">
      <w:pPr>
        <w:shd w:val="clear" w:color="auto" w:fill="FFFFFF"/>
        <w:spacing w:after="0" w:line="288" w:lineRule="atLeast"/>
        <w:textAlignment w:val="baseline"/>
        <w:rPr>
          <w:rFonts w:eastAsia="Times New Roman"/>
          <w:bCs w:val="0"/>
          <w:color w:val="3C3C3C"/>
          <w:spacing w:val="2"/>
          <w:lang w:eastAsia="ru-RU"/>
        </w:rPr>
      </w:pPr>
      <w:r w:rsidRPr="006A2BAF">
        <w:rPr>
          <w:rFonts w:eastAsia="Times New Roman"/>
          <w:bCs w:val="0"/>
          <w:color w:val="3C3C3C"/>
          <w:spacing w:val="2"/>
          <w:lang w:eastAsia="ru-RU"/>
        </w:rPr>
        <w:br/>
        <w:t>Санитарно-эпидемиологические правила </w:t>
      </w:r>
      <w:r w:rsidRPr="006A2BAF">
        <w:rPr>
          <w:rFonts w:eastAsia="Times New Roman"/>
          <w:bCs w:val="0"/>
          <w:color w:val="3C3C3C"/>
          <w:spacing w:val="2"/>
          <w:lang w:eastAsia="ru-RU"/>
        </w:rPr>
        <w:br/>
        <w:t>СП 3.1.2.3116-13</w:t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2"/>
        <w:rPr>
          <w:rFonts w:eastAsia="Times New Roman"/>
          <w:b/>
          <w:bCs w:val="0"/>
          <w:color w:val="4C4C4C"/>
          <w:spacing w:val="2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lang w:eastAsia="ru-RU"/>
        </w:rPr>
        <w:t>I. Область применения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1.1. Настоящие санитарно-эпидемиологические правила устанавливают требования к комплексу организационных, профилактических, санитарно-противоэпидемических мероприятий, проведение которых обеспечивает предупреждение возникновения и распространения случаев заболевания внебольничными пневмониями среди </w:t>
      </w:r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населения Российской Федерации.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1.2. Соблюдение санитарно-эпидемиологических правил является обязательным для граждан, в том числе индивидуальных пред</w:t>
      </w:r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принимателей и юридических лиц.</w:t>
      </w:r>
    </w:p>
    <w:p w:rsid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1.3.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Контроль за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выполнением настоящих санитарных правил проводится органами, уполномоченными осуществлять федеральный государственный санитарно-эпидемиологический надзор.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II. Общие положения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2.1.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Внебольничная пневмония (далее - ВП) является острым заболеванием, которое возникает во внебольничных условиях (вне стационара) или диагностированное в первые 48 часов с момента госпитализации, или развившееся у пациента, не находившегося в домах сестринского ухода (отделения) длительного медицинского наблюдения более 14 суток, сопровождающееся симптомами инфекции нижних отделов дыхательных путей (лихорадка, кашель, выделение мокроты, боль в грудной клетке, одышка) и рентгенологическими признаками не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обнаруживаемых ранее очагово-инфильтративных изменений в легких при отсутствии очевидной ди</w:t>
      </w:r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агностической альтернативы.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2.2. ВП является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полиэтиологическим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заболеванием преимущественно бактериальной,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бактериально-вирусной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или вирусной этиологии.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Из бактериальных возбудителей наиболее часто встречаются 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S.pneumoniae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Н.Influenzae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 тип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b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Legionella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pneumophila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Moraxella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catarrhalis</w:t>
      </w:r>
      <w:proofErr w:type="spellEnd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i/>
          <w:iCs/>
          <w:color w:val="2D2D2D"/>
          <w:spacing w:val="2"/>
          <w:sz w:val="21"/>
          <w:szCs w:val="21"/>
          <w:lang w:eastAsia="ru-RU"/>
        </w:rPr>
        <w:t>S.aureus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 и др.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Основными возбудителями вирусных и вирусно-бактериальных пневмоний у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иммунокомпетентных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взрослых являются вирусы гриппа А и В, аденовирусы, PC-вирус, вирусы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парагриппа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реже обнаруживается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метапневмовирус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. У взрослых больных гриппом в 10-15% случаев развиваются осложнения, причем 80% из них приходится на пневмонию. В последние годы отмечено появление ряда новых возбудителей, вызывающих тяжелые клинические формы внебольничных пневмоний, например,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коронавирус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вызывающий тяжелый острый респираторный синдром (ТОРС), и новый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коронавирус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вызывающий Ближнев</w:t>
      </w:r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осточный респираторный синдром.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смешанной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бактериально-вирусной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инфекции у детей этиологическое значение имеют хорошо известные и недавно открытые респираторные вирусы: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респираторно-синцитиальный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метапнев</w:t>
      </w:r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мовирус</w:t>
      </w:r>
      <w:proofErr w:type="spellEnd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бокавирус</w:t>
      </w:r>
      <w:proofErr w:type="spellEnd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риновирус</w:t>
      </w:r>
      <w:proofErr w:type="spellEnd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Отдельную роль в этиологии ВП, особенно, при формировании эпидемических очагов в закрытых коллективах, играют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микоплазмы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M.pneumoniae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)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хламидии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Ch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.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pneumoniae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).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На фоне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иммунодефицитных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состояний возбудителями ВП могут явиться простейшие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Pneumocystis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juroveci</w:t>
      </w:r>
      <w:proofErr w:type="spellEnd"/>
      <w:r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др., вирусы герпеса и грибы.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этиологической диагностике ВП необходимо учитывать возможность возникновения зоонозных инфекций, для которых характерны воспалительные процессы в легких (лихорадка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Ку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орнитоз, туляремия и др.). Важным элементом обследования больных ВП является исключение этиологической роли возбудителя туберкулеза и других микобактерий.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2.3. Настоящие санитарно-эпидемиологические правила действуют в отношении инфекций, проявляющихся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симптомокомплексом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пневмонии на этапе предварительной диагностики - до появления характерных симптомов заболеваний или при отсутствии эпидемиологического анамнеза, указывающего на связь заболевания с зарегистрированными очагами инфекционных болезней или с неблагополучными территориями, или до установления вида возбудителя. При установлении этиологии заболевания или 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вероятного диагноза на основании клинико-эпидемиологических данных для реализации необходимых мероприятий применяются действующие санитарно-эпидемиологические правила в отношении отдельных видов инфекционных болезней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орн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итоз,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коксиеллез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грипп и др.).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2.4. В случае отсутствия санитарно-эпидемиологических правил по отдельным нозологическим формам болезней, проявляющихся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симптомокомплексом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пневмонии, или в случае отсутствия обнаружения возбудителя (ВП с неустановленной этиологией) мероприятия проводятся в соответствии с настоящими санитарно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-эпидемиологическими правилами.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2.5. Основным механизмом передачи ВП является аэрозольный, который реализуется воздушно-капель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ным и воздушно-пылевыми путями.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2.6. Источником инфекции при ВП, вызываемых условно-патогенными микроорганизмами и вирусами, в большинстве случаев является больной человек или носител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ь возбудителя.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легионеллезе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инфекция распространяется с помощью инфицированного водного аэрозоля и от чел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овека к человеку не передается.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заболеваниях, вызванных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высокопатогенными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вирусами гриппа (AH5N1, AH7N9 и др.), некоторыми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коронавирусами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зоонозных инфекциях (орнитоз,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коксиеллез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др.) источником могут явиться птицы и 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азличные теплокровные животные.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2.7.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ВП среди людей распространены повсеместно, проявляются в виде спорадической заболеваемости и эпидемических очагов (преимущественно в организова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нных коллективах или в семьях).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В годовой динамике заболеваемость ВП ниже в летние месяцы, но при этом удельный вес смертельных исходов остается практически неизменным в различные периоды.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III. Мероприятия по обеспечению федерального государственного санитарно-эпидемиологического надзора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3.1. Мероприятия по обеспечению федерального государственного санитарно-эпидемиологического надзора в целях предупреждения и распространения ВП представляют собой систему мониторинга за динамикой эпидемического процесса, факторами и условиями, влияющими на его распространение, анализ и обобщение полученной информации для разработки научно обоснованно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й системы профилактических мер.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3.2. Мероприятия по обеспечению федерального государственного санитарно-эпидемиологиче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ского надзора включают в себя: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сбор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передачу и анализ информации;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мониторинг заболеваемости, микробиологический мониторинг (слежение за циркуляцией и распространением возбудителей), изучение эффективности иммунизации населения против гриппа, пневмококковой инфекции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гемофильной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инфекции в целях профилактики ВП, эпидемиологическую диагностику, прогнозирование и оценку эффект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ивности проводимых мероприятий.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3.3. С целью обеспечения федерального государственного санитарно-эпидемиологического надзора пр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оводятся: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оценка эпидемиологической ситуации, тенденций развития эпидемического процесса для принятия управленческих решений и разработки адекватных санитарно-противоэпидемических (профилактических) мероприятий, направленных на предупреждение возникновения случаев ВП, формирования очагов с групповыми заб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олеваниями и летальных исходов;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постоянная и объективная оценка масштабов, характера распространенности и социально-эко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номической значимости инфекции;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выявление тен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денций эпидемического процесса;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выявление регионов, областей, населенных пунктов с высоким уровнем заболев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аемости и риском инфицирования;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изучение этиологической структуры ВП, выявление и характеристика наиболее значимых этиологических агентов в целом и на отдельных территориях в кон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кретное время;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выявление контингентов, наиболее подверженных риску развития заболевания;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- выявление причин и условий, определяющих уровень и структуру з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аболеваемости ВП на территории;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контроль и обоснованная оценка масштабов, качества и эффективности осуществляемых профилактических и противоэпидемических мероприятий для их оптимальной корректировки, планирование последовате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льности и сроков их реализации;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изучение и оценка результатов иммунизации населения против гриппа, пневмококковой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гемофильн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ой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инфекций;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изучение эффективности средств специфической, неспецифической и экстренной профилактики, применя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емой в эпидемических очагах ВП;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разработка периодических прогноз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ов эпидемиологической ситуации.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Для описания и изучения причин и условий возникновения, течения и прекращения эпидемического процесса используются ретроспективный и оператив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ный эпидемиологический анализы.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3.4. Мероприятия по обеспечению федерального государственного санитарно-эпидемиологического надзора в целях предупреждения и распространения ВП организуют органы, уполномоченные осуществлять федеральный государственный санит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арно-эпидемиологический надзор.</w:t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IV. Выявление случаев ВП среди людей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4.1. Выявление случаев заболеваний ВП проводится медицинскими работниками медицинских организаций при оказании медицинской помощи (во время амбулаторных приемов, посещений на д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ому, при медицинских осмотрах).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4.2. Забор клинического материала от больного (мокрота, мазки из ротоглотки, кровь, бронхоальвеолярный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лаваж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(БАЛ) и др.) осуществляется в медицинских организациях, выявивших больного в день обращения и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до начала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этиотропного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лечения.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4.3. При лечении больного на дому сбор материала для исследования осуществляется перс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оналом медицинских организаций.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4.4. В очагах ВП с групповой заболеваемостью отбор и лабораторное исследование материала от больных осуществляется как медицинскими организациями, так и органами, уполномоченными осуществлять федеральный государственный санит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арно-эпидемиологический надзор.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4.5. Материал от контактных лиц исследуется в лабораториях учреждений, обеспечивающих федеральный государственный санитарно-эпидемиологический надзор. Объем и перечень материала определяются специалистом, отвечающим за проведение эпи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демиологического расследования.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4.6. Диагноз устанавливается на основании клинических признаков болезни, результатов лабораторного исследования, клинического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 эпидемиологического анамнеза.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4.7. В случае поступления больного из эпидемического очага ВП с доказанной этиологией диагноз может быть установлен на основании клинико-эпидемиологического анамнеза б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ез лабораторного подтверждения.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4.8.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 крупных очагах ВП с множественными случаями заболеваний (более 100 случаев заболеваний) или во время эпидемических подъемов заболеваемости (грипп) для обнаружения этиологического агента исследуется не менее 20% от числа лиц, заболевших в течение одного инкубационного периода или имеющих эпидемиологическую связь с заболевшими 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анее и одинаковую симптоматику.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В эпидемических очагах ВП, сформированных в закрытых коллективах на фоне повышенной заболеваемости ОРВИ, лабораторному исследованию подлежат все заболевшие ВП.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V. Лабораторная диагностика ВП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5.1. Лабораторная диагностика ВП осуществляется в соответствии с действующими нормат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ивно-методическими документами.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5.2. Лабораторные исследования материалов от больных ВП осуществляют организации, имеющие лицензию на выполнение работ с микроорганизмами III-IV групп патогенности.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5.3. Исследования по выделению из материала от больных возбудителей инфекции или его генома, связанные с накоплением возбудителя I-II групп патогенности (микробиологические, молекулярно-генетические исследования), проводятся в лабораториях, имеющих лицензию на работу с микрооргани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змами I-II группы патогенности.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5.4. Серологические исследования, молекулярно-генетические исследования без накопления возбудителя для микроорганизмов II групп патогенности могут быть проведены в бактериологических лабораториях, имеющих разрешительную документацию на работу с возбудите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лями III-IV групп патогенности.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5.5. Одним из условий качественного проведения бактериологического и молекулярно-генетического исследования является правильное взятие материала и его предварител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ьная подготовка к исследованию.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5.6. Подтверждение этиологии ВП проводится любыми стандартизованными в Российской Федерации методами, рекомендованными для диагностики ВП, доступными дл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я лаборатории.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5.7. Для диагностики ВП используются диагностические системы, препараты, микробиологические среды, зарегистрированные в Российской Фед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ерации в установленном порядке.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5.8. Методами для подтверждения этиологии ВП являются выделение и идентификация возбудителя с помощью питательных сред и биохимических тестов,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полимеразная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цепная реакция (ПЦР), серологические методы исследования (реакция пассивной гемагглютинации (РПГА), иммуноферментный анализ (ИФА) и другие) и др. методы, позволяющие проводить индикаци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ю и идентификацию возбудителей.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5.9. Порядок лабораторной диагностики типичной ВП (у пациентов с отсутствием выраженных нарушений иммунитета) различен для пневмоний, протекающих в тяжелой и нетяжелой клинических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формах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для пациентов с выраженными нарушениями иммунитета и детей. Своевременная этиологическая диагностика ВП особенно важна при пневмониях тяжелого течения у пациентов, госпитализированных в отделение реанимаци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 и интенсивной терапии (ОРИТ).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тяжелых пневмониях в первую очередь необходимо провести бактериологическое исследование на пневмококк и другие бактериальные этиологические агенты с учетом спектра их чувствительности к антибиотикам, а также исключить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легионеллезную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этиологию с помощью </w:t>
      </w:r>
      <w:proofErr w:type="spellStart"/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экспресс-теста</w:t>
      </w:r>
      <w:proofErr w:type="spellEnd"/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на определение антигена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гионелл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 моче пациентов.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Во время подъема заболеваемости гриппом и ОРВИ достаточно высока вероятность тяжелых пневмоний вирусной или вирусно-бактериальной природы. В этом случае при диагностике тяжелых пневмоний должна учитываться возможность бактериальной, вирусной или вирусно-бактериальной этиологии. Недооценка на этапе лабораторной диагностики любого из вышеупомянутых этиологических вариантов тяжелых пневмоний у пациентов ОРИТ може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т привести к летальным исходам.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При ВП, протекающих в нетяжелой клинической форме лечение которых проводится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амбулаторно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наряду с бактериологическим исследованием на пневмококк и другие бактериальные этиологические агенты с учетом спектра их чувствительности к антибиотикам, целесообразно проводить исследования для исключения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микоплазме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нной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или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хламидийной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этиологии.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Во время подъема заболеваемости гриппом и ОРВИ среди населения высока вероятность развития "нетяжелых" ВП вирусной этиологии, а также </w:t>
      </w:r>
      <w:proofErr w:type="spellStart"/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микст-инфекции</w:t>
      </w:r>
      <w:proofErr w:type="spellEnd"/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упомянутых вирусов с бактериям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и,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хламидиями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или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микоплазмами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ВП у лиц с выраженными нарушениями иммунитета (синдром приобретенного иммунодефицита, прочие заболевания или патологические состояния) требует расширенного анализа этиологической структуры. Помимо бактериологического исследования на пневмококк, другие бактериальные этиологические агенты с учетом спектра их чувствительности к антибиотикам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для данной группы пациентов высока вероятность развития пневмонии, вызванной "оппортунистическими этиологическими агентами", прежде всего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Pneumocystis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jiroveci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а также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цитомегаловирусом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грибами, вирусом герпеса. Дифференциальная диагностика с туберкулезом и другими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микобактериозами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является также важным и необходимым компонентом обследования пациентов с ВП, имеющими выраженные нарушения иммунитета. Для исключения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этиологии пневмоний у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иммунокомпрометированных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больных проводится исследование бронхоальвеолярного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лаважа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или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биоптатов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с помощью бактериологического метода или ПЦР на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 xml:space="preserve">При ВП у детей наиболее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выражена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полиэтиологичность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что необходимо учитывать в процессе лабораторной диагностики.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Наряду с бактериологическим исследованием на пневмококк и другие бактериальные этиологические агенты с учетом спектра их чувствительности к антибиотикам диагностика пневмоний у детей должна учитывать широкий спектр респираторных вирусов, причем не только во время эпидемических подъемов заболеваемости гриппом и ОРВИ (вирусы гриппа, PC-вирус,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метапневмовирус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вирусы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парагриппа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аденовирусы,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коронавирусы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бокавирус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риновирусы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др.), а также этиологическую роль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микоплазм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хламидий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При ВП у детей высока вероятность смешанной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бактериально-вирусной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инфекции, включая смешанную инфекц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ию с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хламидиями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микоплазмами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5.10. Материалом для исследований по обнаружению возбудителей ВП могут служить мокрота (отделяемое нижних дыхательных путей), БАЛ, кровь, отделяемое ротоглотки (задняя стенка глотки при вирусных инфекциях), моча (при использовании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иммунохроматографических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тестов на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пневмококков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ую инфекцию и другие инфекции).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5.11. При летальных исходах исследуются материалы, полученные при </w:t>
      </w:r>
      <w:proofErr w:type="spellStart"/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патолого-анатомическом</w:t>
      </w:r>
      <w:proofErr w:type="spellEnd"/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исследовании (образцы легких, трахеи, селезенки и др.). Исследования могут проводиться как в медицинских организациях, так и в организациях, обеспечивающих федеральный государственный санит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арно-эпидемиологический надзор.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proofErr w:type="spellStart"/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Патолого-анатомический</w:t>
      </w:r>
      <w:proofErr w:type="spellEnd"/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материал от случаев с подозрением на заболевание, вызванное микроорганизмами I-II групп патогенности, отбирается в присутствии специалистов организаций, обеспечивающих федеральный государственный санитарно-эпидемиологический надзор, и исследуется в лабораториях организаций, обеспечивающих федеральный государственный санит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арно-эпидемиологический надзор.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2"/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VI. Противоэпидемические мероприятия в очагах ВП</w:t>
      </w:r>
    </w:p>
    <w:p w:rsidR="0009715D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6.1. В эпидемических очагах ВП, в период эпидемических подъемов заболеваемости ВП 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на определенных территориях, организуются и проводятся противоэпидемические мероприятия, направленные на локализацию очага и предотвращение дальне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йшего распространения инфекции.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6.2.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Медицинская организация, выявившая больного ВП (в том числе при изменении диагноза), обязана направить экстренное извещение в установленном порядке в территориальные органы, уполномоченные осуществлять федеральный государственный санитарно-эпидемиологический надзор, в случае необходимости (при подозрении на инфекцию, вызванную возбудителями, относящимися к I-II группам патогенности, или новыми (ранее неизвестными) возбудителями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 принять меры по его изоляции.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При выявлении больных ВП в организованных коллективах первичные меры (изоляция больных, вызов врача, организация дезинфекции) до прибытия специалистов, осуществляющих федеральный государственный санитарно-эпидемиологический надзор, проводятся медицинскими работниками учр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еждения или его администрацией.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6.3. Эпидемиологическое расследование эпидемического очага ВП проводится органами, уполномоченными осуществлять федеральный государственный санитарно-эпидемиологический надзор, с целью установления границ очага, выявления возбудителя ВП и его источника, лиц, подвергшихся риску заражения, определения путей и факторов передачи возбудителя, а также условий, способ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ствовавших возникновению очага.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Эпидемиологическое рас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следование проводится в случае: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выявления эпидемических очагов ВП с групповой заболеваемостью в организованных коллективах детей и взрослых от 5 случ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аев в течение от 1 до 3 недель;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регистрации тяжелых форм ВП среди населения (более 10 случаев ВП с тяжелым течени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ем в течение от 1 до 3 недель);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роста заболеваемости ВП среди населения муниципальных образований (отдельных населенных пунктов) более чем на 50% по сравнению со среднемноголетними данн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ыми в течение от 1 до 3 недель;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регистрации 2 и более случаев ВП в неспециализированных отделениях стационаров медицинских организаций, учреждениях социального обеспечения, интернатах, детских организациях отдыха и оздоровления в течение от 1 до 3 недель.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Эпидемиологическое расследование проводится с целью постановки эпидемиологического диагноза, определения прогноза и проведения адекватных санитарно-противоэпидемических мероприятий по 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окализации и ликвидации очага.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6.4.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Эпидемиологическое расследование включает осмотр (эпидемиологическое обследование) очага, оценку соответствия действующим нормативным и методическим документам, сбор информации (опрос) у пострадавших, лиц, подвергшихся риску заражения, персонала, изучение документации, лабораторные исследования.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Объем и перечень необходимой информации определяются специалистом, отвечающим за организацию и проведение эпи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демиологического расследования.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6.5. В ходе эпидемиологического расследования формулируется предварительный и окончательный эпидемиологический диагноз, на основе которого разрабатываются меры по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локализации и ликвидации очага.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Эпидемиологическое расследование завершается составлением акта эпидемиологического расследования с установлением причинно-следственной связи формиров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ания очага установленной формы.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6.6. Эпидемиологическое обследование очагов с единичными случаями заболеваний проводится при подозрении на заболевание ВП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этиологии, а также связанное с зоонозными инфекциями и (или) с возбудителями, относящимися к I-II группам патогенности, или новыми (ранее неизвестными) возбудителями. Помимо этого, обследуются все множественные эпидемические очаги с одновременно или повторно возникшими несколькими случаями ВП. Для обследования семейных очагов привлекаются специалисты организаций, обеспечивающих проведение федерального государственного санитарно-эпидемиологического надзора. По итогам обследования составляется карта эпидемиологического обследования очага уст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ановленной формы.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6.7. На территориях, где наблюдается эпидемический (сезонный) подъем заболеваемости ВП, органами, уполномоченными осуществлять федеральный государственный санитарно-эпидемиологический надзор, проводятся мероприятия по выявлению причин и условий эпидемического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неблагополучия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организуется проведение комплекса мер, направл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енных на стабилизацию ситуации.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Санитарно-противоэпидемические (профилактические) мероприятия, направленные на локализацию и ликвидацию эпидемического очага ВП, начинают немедленно, одновременно с эпидемиологическим расследованием. На этапе выработки рабочей гипотезы и постановки эпидемиологического диагноза проводят необход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имую коррекцию принимаемых мер.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Мероприятия включают: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1) подготовку плана противоэпидемических мероприятий, утверждаемого органами исполнительной власти (муниципальных образований, субъектов Российской Федерации) в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зависимости от масштабов очага;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2) организацию взаимодействия с органами исполнительной власти (муниципальных образований, субъектов Российской Федерации), органами исполнительной власти в сфере охраны здоровья граждан, заинтересованными ведомствами, инженерно-техническими службами; формирование оперативного штаба,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определение порядка его работы;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3) активное выявление и госпитализацию больных (поквартирные обходы, организация медосмотров на предприятиях, быстрое реагирование на вызовы неотложной помощи), при необходимости вынесение вопроса на рассмотрение органов исполнительной власти об изменении работы медицинских организаций и создании дополните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льных бригад неотложной помощи;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4) установление медицинского наблюдения за лицами, подвергшимися риску заражения на срок инкубационного периода, который определяется видом возбудителя (до 10 суток - при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легионеллезе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, до 3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недель - при другой этиологии);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5) подготовку медицинских организаций к дополнительному развертыванию коек, организацию провизорного отделения (при необходимости), уточнение запасов средств экстренной профилактики, наличие медицинского оборудования, определение направления потоков, поступающих в медицинские организации больных (дети, взрослые, беременные женщины, больные с тяжел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ым клиническим течением и др.);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6)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прекращение передачи инфекции: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разобщение в организованных коллективах (вплоть до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приостановления деятельности);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отключение подачи воды, остановка техниче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ских устройств и др.;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- организация и проведение дезинфекции с использованием различных методов;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ревизия и осмотр вентиляционных, отопительны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х и других коммунальных систем;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7) отбор проб окружающей среды для лабораторного исследования (воздух, смывы,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вода, почва, продукты и др.);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8) обследование лиц, подвергшихся риску заражения, и лиц, подозреваемых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 качестве источника инфекции;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9) активное проведение разъясни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тельной работы среди населения.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6.8. При регистрации случаев ВП в организованных коллективах детей и взрослых проводится комплекс санитарно-противоэпидемических (профилактич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еских) мероприятий, включающий: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активное выявление больных (острой,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подострой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маломанифестной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респираторной патологией) путем опроса и осмотра врачом-педиатром, терапевтом или врачом-инфекционистом;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изоляцию от коллектива лиц с признаками инфекций верхних и нижних дыхательных путей;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выявление, учет и микробиологическое обследование (при необходимости) лиц с хронической патологией верхних и нижних дыхательных путей (как среди членов организованного коллектива, так и среди персонала учреждений);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назначение контактным лицам средств экстренной профилактики из числа противовирусных, антибактериальных, иммуномодулирующих средств, поливитаминных препаратов (по согласованию со специалистами медицинских организаций);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организацию и проведение заключительной дезинфекции с ревизией вентиляционной сети и контролем, усиление режима текущей дезинфекции с применением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кварцевания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организацию и проведение дезинфекции системы водопользования, централизованного кондиционирования и других потенциально опасных водных объектов, продуцирующих водяные пары (при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легионеллезе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разобщение детей: более 2 случаев в классах - закрытие классов, более 10 случаев в образовательном учреждении - временное приостановление деятельности учреждения сроком до 10 дней;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гигиеническую оценку условий размещения, питания, обучения детей;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выявление факторов, способствующих формированию очага, - переохлаждение, несоответствие нормы площади на одного человека в помещении, проведение массовых мероприятий, отсутствие вентиляции, а также плохое проветривание, низкое качество уборки и др.;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отмену кабинетной системы;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запрет на проведение массовых мероприятий;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коррекцию питания (введение дополнительной витаминизации, пересмотр меню и др.), устранение выявленных замечаний по деятельности пищеблока;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обучение медицинских работников;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- разъяснительную работу (с пациентам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и, воспитанниками, родителями).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6.9. Лиц, больных ВП, и лиц с подозрением на заболевание ВП изолируют от организованных коллективов.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6.10. Госпитализация лиц, больных ВП, и лиц с подозрением на заболевание ВП осуществляется по клиническим и эпидемиологическим показаниям.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Госпитализация по клиническим показаниям осуществляется в соответствии со стандартами оказания медицинской помощи.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Госпитализация больного ВП по эпидемиологическим показаниям проводится при невозможности соблюдения противоэпидемического режима по месту фактического проживания, в том числе в организациях с круглосуточным пребыванием для детей и взрослых.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6.11. Обязательному лабораторному обследованию в эпидемическом очаге ВП подлежат выявленные лица, больные с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симптомокомплексом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пневмонии.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Перечень и объемы лабораторных исследований в эпидемическом очаге или при эпидемическом подъеме заболеваемости определяет специалист, отвечающий за проведение эпидемиологического расследования.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6.12. В эпидемическом очаге с целью выявления путей и факторов передачи возбудителя проводят также лабораторное исследование воздуха (закрытые помещения), смывы с рабочих поверхностей, пробы пищевых продуктов и др.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Лабораторные исследования объектов внешней среды (вода, пища и др.) проводятся органами, уполномоченными осуществлять государственный санитарно-эпидемиологический надзор. Объем и перечень 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lastRenderedPageBreak/>
        <w:t>лабораторных исследований определяет специалист, отвечающий за проведение эпи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демиологического расследования.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6.13. Осмотр и выявление лиц, больных ВП, в эпидемических очагах осуществляют врачи клинических специальностей (инфекционисты, тера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певты, педиатры и др.).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6.14. Наблюдение за лицами, подвергшимися риску заражения в эпидемических очагах, проводится медицинскими работниками медицинских организаций, где зарегистрирован очаг или территори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альных медицинских организаций.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6.15. Результаты медицинского наблюдения отражаются в амбулаторных картах, в историях развития ребенка (в специальных листах наблюдения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за контактными лицами в очаге).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6.16. Длительность медицинского наблюдения зависит от вида определенного возбудителя ВП и составляет продолжительность инкубационного периода. В случае неустановленного возбудителя период медицинского наблюдения составляет 10 дней. Медицинское наблюдение включает сбор анамнеза, осмотр, 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ермометрию в ежедневном режиме.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6.17. Лицам, подвергшимся риску заражения, может проводиться экстренная профилактика с назначением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иммуномодуляторов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противовирусных и антибактериальных сре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дств в с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оответствии с инстру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кцией по применению препаратов.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При наличии вакцин против возбудителя инфекции может проводиться иммунизация лиц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подвергшихся риску заражения.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6.18. На период проведения лабораторных обследований лицо, подвергшееся риску заражения, не отстраняется от работы и посещения организованных коллективов при отсутствии клинических симптомов заболевания, если иные требования в отношении отдельных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патогенов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не предусмотрены законода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тельством Российской Федерации.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6.19. </w:t>
      </w:r>
      <w:proofErr w:type="gram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При возникновении потенциальной угрозы распространения ВП, в частности, на фоне экстремальных природных (резкие повышения температуры воздуха, паводки, наводнения, ливни и др.) и социальных (отключение электроэнергии населенных пунктов,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эпидемически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значимых объектов, перемещения беженцев и др.) явлений противоэпидемиче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ские мероприятия направлены на: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усиление мероприятий по надзору за условиями размещения и жизнедеятельности людей с исключением факторов переохлаждения, других факторов, способствующих распространению ВП (нахождение людей</w:t>
      </w:r>
      <w:proofErr w:type="gram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в помещении, не соответствующем нормам площади на одного человека), проведением текущей уборки помещений с обеспечением необходимой кратности воздухообмена, дези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нфекцией, организацией питания;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назначение средств экстренной профилактики (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иммуномодуляторы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противовирусные и противомикробные препар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аты, поливитамины, </w:t>
      </w:r>
      <w:proofErr w:type="spellStart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адаптогены</w:t>
      </w:r>
      <w:proofErr w:type="spellEnd"/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);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активное выявление больных (носителей) сред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и лиц групп риска.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2"/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t>VII. Профилактические мероприятия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7.1. Органы, уполномоченные осуществлять федеральный государственный санитарно-эпидемиологический надзор, контролируют соблюдение требований санитарного законодательства Российской Федерации, направленных на предупреждение возникновения и распрост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ранения случаев ВП среди людей.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7.2. Мероприятия по недопущению возникновения с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лучаев ВП среди людей включают: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благоустройство населенных пунктов и жилых помещений граждан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, бесперебойное теплоснабжение;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>- соблюдение требований к размещению и бытовому устройству в организованных коллективах детей и взрослых, обеспечение качества уборок, кратности возд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ухообмена, текущей дезинфекции;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обеспечение населения 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безопасными продуктами питания;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  <w:t xml:space="preserve">- проведение плановой иммунизации населения против гриппа и </w:t>
      </w:r>
      <w:proofErr w:type="spellStart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гемофильной</w:t>
      </w:r>
      <w:proofErr w:type="spellEnd"/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 xml:space="preserve"> инфекции в соответствии с Национальным календарем профилактических прививок, а также против пневмококковой инфекции по эпидемически</w:t>
      </w:r>
      <w:r w:rsidR="0009715D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м показаниям и в группах риска.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6A2BAF" w:rsidRPr="006A2BAF" w:rsidRDefault="006A2BAF" w:rsidP="0009715D">
      <w:pPr>
        <w:shd w:val="clear" w:color="auto" w:fill="FFFFFF"/>
        <w:spacing w:before="375" w:after="225" w:line="240" w:lineRule="auto"/>
        <w:textAlignment w:val="baseline"/>
        <w:outlineLvl w:val="2"/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</w:pPr>
      <w:r w:rsidRPr="006A2BAF">
        <w:rPr>
          <w:rFonts w:eastAsia="Times New Roman"/>
          <w:b/>
          <w:bCs w:val="0"/>
          <w:color w:val="4C4C4C"/>
          <w:spacing w:val="2"/>
          <w:sz w:val="38"/>
          <w:szCs w:val="38"/>
          <w:lang w:eastAsia="ru-RU"/>
        </w:rPr>
        <w:lastRenderedPageBreak/>
        <w:t>VIII. Гигиеническое воспитание населения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8.1. Гигиеническое воспитание населения является од</w:t>
      </w:r>
      <w:r w:rsidR="0079336E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ним из методов профилактики ВП.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8.2. Гигиеническое воспитание населения проводится медицинскими работниками медицинских организаций, специалистами органов и организаций, осуществляющих федеральный государственный санит</w:t>
      </w:r>
      <w:r w:rsidR="0079336E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арно-эпидемиологический надзор.</w:t>
      </w:r>
    </w:p>
    <w:p w:rsidR="006A2BAF" w:rsidRPr="006A2BAF" w:rsidRDefault="006A2BAF" w:rsidP="0009715D">
      <w:pPr>
        <w:shd w:val="clear" w:color="auto" w:fill="FFFFFF"/>
        <w:spacing w:after="0" w:line="315" w:lineRule="atLeast"/>
        <w:textAlignment w:val="baseline"/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</w:pP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8.3. Гигиеническое воспитание населения включает в себя: представление населению подробной информации о ВП, основных симптомах заболевания и мерах профилактики с использованием средств массовой информации, листовок, плакатов, бюллетеней, проведение индивидуальной беседы с пациентом и другие м</w:t>
      </w:r>
      <w:r w:rsidR="0079336E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t>етоды.</w:t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  <w:r w:rsidRPr="006A2BAF">
        <w:rPr>
          <w:rFonts w:eastAsia="Times New Roman"/>
          <w:bCs w:val="0"/>
          <w:color w:val="2D2D2D"/>
          <w:spacing w:val="2"/>
          <w:sz w:val="21"/>
          <w:szCs w:val="21"/>
          <w:lang w:eastAsia="ru-RU"/>
        </w:rPr>
        <w:br/>
      </w:r>
    </w:p>
    <w:p w:rsidR="00365133" w:rsidRPr="006A2BAF" w:rsidRDefault="00365133" w:rsidP="0009715D"/>
    <w:sectPr w:rsidR="00365133" w:rsidRPr="006A2BAF" w:rsidSect="0009715D">
      <w:pgSz w:w="11906" w:h="16838"/>
      <w:pgMar w:top="568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BAF"/>
    <w:rsid w:val="0009715D"/>
    <w:rsid w:val="00365133"/>
    <w:rsid w:val="006A2BAF"/>
    <w:rsid w:val="0079336E"/>
    <w:rsid w:val="00CD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3"/>
  </w:style>
  <w:style w:type="paragraph" w:styleId="1">
    <w:name w:val="heading 1"/>
    <w:basedOn w:val="a"/>
    <w:link w:val="10"/>
    <w:uiPriority w:val="9"/>
    <w:qFormat/>
    <w:rsid w:val="006A2BAF"/>
    <w:pPr>
      <w:spacing w:before="100" w:beforeAutospacing="1" w:after="100" w:afterAutospacing="1" w:line="240" w:lineRule="auto"/>
      <w:outlineLvl w:val="0"/>
    </w:pPr>
    <w:rPr>
      <w:rFonts w:eastAsia="Times New Roman"/>
      <w:b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A2BAF"/>
    <w:pPr>
      <w:spacing w:before="100" w:beforeAutospacing="1" w:after="100" w:afterAutospacing="1" w:line="240" w:lineRule="auto"/>
      <w:outlineLvl w:val="1"/>
    </w:pPr>
    <w:rPr>
      <w:rFonts w:eastAsia="Times New Roman"/>
      <w:b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A2BAF"/>
    <w:pPr>
      <w:spacing w:before="100" w:beforeAutospacing="1" w:after="100" w:afterAutospacing="1" w:line="240" w:lineRule="auto"/>
      <w:outlineLvl w:val="2"/>
    </w:pPr>
    <w:rPr>
      <w:rFonts w:eastAsia="Times New Roman"/>
      <w:b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BAF"/>
    <w:rPr>
      <w:rFonts w:eastAsia="Times New Roman"/>
      <w:b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A2BAF"/>
    <w:rPr>
      <w:rFonts w:eastAsia="Times New Roman"/>
      <w:b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BAF"/>
    <w:rPr>
      <w:rFonts w:eastAsia="Times New Roman"/>
      <w:b/>
      <w:color w:val="auto"/>
      <w:sz w:val="27"/>
      <w:szCs w:val="27"/>
      <w:lang w:eastAsia="ru-RU"/>
    </w:rPr>
  </w:style>
  <w:style w:type="paragraph" w:customStyle="1" w:styleId="formattext">
    <w:name w:val="formattext"/>
    <w:basedOn w:val="a"/>
    <w:rsid w:val="006A2BAF"/>
    <w:pPr>
      <w:spacing w:before="100" w:beforeAutospacing="1" w:after="100" w:afterAutospacing="1" w:line="240" w:lineRule="auto"/>
    </w:pPr>
    <w:rPr>
      <w:rFonts w:eastAsia="Times New Roman"/>
      <w:bCs w:val="0"/>
      <w:color w:val="auto"/>
      <w:lang w:eastAsia="ru-RU"/>
    </w:rPr>
  </w:style>
  <w:style w:type="paragraph" w:customStyle="1" w:styleId="headertext">
    <w:name w:val="headertext"/>
    <w:basedOn w:val="a"/>
    <w:rsid w:val="006A2BAF"/>
    <w:pPr>
      <w:spacing w:before="100" w:beforeAutospacing="1" w:after="100" w:afterAutospacing="1" w:line="240" w:lineRule="auto"/>
    </w:pPr>
    <w:rPr>
      <w:rFonts w:eastAsia="Times New Roman"/>
      <w:bCs w:val="0"/>
      <w:color w:val="auto"/>
      <w:lang w:eastAsia="ru-RU"/>
    </w:rPr>
  </w:style>
  <w:style w:type="character" w:styleId="a3">
    <w:name w:val="Hyperlink"/>
    <w:basedOn w:val="a0"/>
    <w:uiPriority w:val="99"/>
    <w:semiHidden/>
    <w:unhideWhenUsed/>
    <w:rsid w:val="006A2B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0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65645" TargetMode="External"/><Relationship Id="rId4" Type="http://schemas.openxmlformats.org/officeDocument/2006/relationships/hyperlink" Target="http://docs.cntd.ru/document/901729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4853</Words>
  <Characters>27667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2019-11-25T05:58:00Z</dcterms:created>
  <dcterms:modified xsi:type="dcterms:W3CDTF">2019-11-25T05:58:00Z</dcterms:modified>
</cp:coreProperties>
</file>